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298" w:rsidRDefault="00CF3298" w:rsidP="00E57387">
      <w:pPr>
        <w:spacing w:line="480" w:lineRule="auto"/>
        <w:jc w:val="both"/>
        <w:rPr>
          <w:rFonts w:ascii="Times New Roman" w:hAnsi="Times New Roman" w:cs="Times New Roman"/>
          <w:sz w:val="24"/>
        </w:rPr>
      </w:pPr>
    </w:p>
    <w:p w:rsidR="00CF3298" w:rsidRDefault="00CF3298" w:rsidP="00E57387">
      <w:pPr>
        <w:spacing w:line="480" w:lineRule="auto"/>
        <w:jc w:val="both"/>
        <w:rPr>
          <w:rFonts w:ascii="Times New Roman" w:hAnsi="Times New Roman" w:cs="Times New Roman"/>
          <w:sz w:val="24"/>
        </w:rPr>
      </w:pPr>
    </w:p>
    <w:p w:rsidR="00CF3298" w:rsidRDefault="00CF3298" w:rsidP="00E57387">
      <w:pPr>
        <w:spacing w:line="480" w:lineRule="auto"/>
        <w:jc w:val="both"/>
        <w:rPr>
          <w:rFonts w:ascii="Times New Roman" w:hAnsi="Times New Roman" w:cs="Times New Roman"/>
          <w:sz w:val="24"/>
        </w:rPr>
      </w:pPr>
    </w:p>
    <w:p w:rsidR="00CF3298" w:rsidRDefault="00CF3298" w:rsidP="00E57387">
      <w:pPr>
        <w:spacing w:line="480" w:lineRule="auto"/>
        <w:jc w:val="both"/>
        <w:rPr>
          <w:rFonts w:ascii="Times New Roman" w:hAnsi="Times New Roman" w:cs="Times New Roman"/>
          <w:sz w:val="24"/>
        </w:rPr>
      </w:pPr>
    </w:p>
    <w:p w:rsidR="001A76C6" w:rsidRDefault="001A76C6" w:rsidP="000C435F">
      <w:pPr>
        <w:spacing w:line="480" w:lineRule="auto"/>
        <w:jc w:val="center"/>
        <w:rPr>
          <w:rFonts w:ascii="Times New Roman" w:hAnsi="Times New Roman" w:cs="Times New Roman"/>
          <w:sz w:val="24"/>
        </w:rPr>
      </w:pPr>
    </w:p>
    <w:p w:rsidR="001A76C6" w:rsidRDefault="001A76C6" w:rsidP="000C435F">
      <w:pPr>
        <w:spacing w:line="480" w:lineRule="auto"/>
        <w:jc w:val="center"/>
        <w:rPr>
          <w:rFonts w:ascii="Times New Roman" w:hAnsi="Times New Roman" w:cs="Times New Roman"/>
          <w:sz w:val="24"/>
        </w:rPr>
      </w:pPr>
    </w:p>
    <w:p w:rsidR="001A76C6" w:rsidRDefault="001A76C6" w:rsidP="000C435F">
      <w:pPr>
        <w:spacing w:line="480" w:lineRule="auto"/>
        <w:jc w:val="center"/>
        <w:rPr>
          <w:rFonts w:ascii="Times New Roman" w:hAnsi="Times New Roman" w:cs="Times New Roman"/>
          <w:sz w:val="24"/>
        </w:rPr>
      </w:pPr>
    </w:p>
    <w:p w:rsidR="00CF3298" w:rsidRDefault="00CF3298" w:rsidP="000C435F">
      <w:pPr>
        <w:spacing w:line="480" w:lineRule="auto"/>
        <w:jc w:val="center"/>
        <w:rPr>
          <w:rFonts w:ascii="Times New Roman" w:hAnsi="Times New Roman" w:cs="Times New Roman"/>
          <w:sz w:val="24"/>
        </w:rPr>
      </w:pPr>
      <w:r>
        <w:rPr>
          <w:rFonts w:ascii="Times New Roman" w:hAnsi="Times New Roman" w:cs="Times New Roman"/>
          <w:sz w:val="24"/>
        </w:rPr>
        <w:t>Designing Locker Rooms</w:t>
      </w:r>
    </w:p>
    <w:p w:rsidR="001A76C6" w:rsidRDefault="001A76C6" w:rsidP="000C435F">
      <w:pPr>
        <w:spacing w:line="480" w:lineRule="auto"/>
        <w:jc w:val="center"/>
        <w:rPr>
          <w:rFonts w:ascii="Times New Roman" w:hAnsi="Times New Roman" w:cs="Times New Roman"/>
          <w:sz w:val="24"/>
        </w:rPr>
      </w:pPr>
      <w:r>
        <w:rPr>
          <w:rFonts w:ascii="Times New Roman" w:hAnsi="Times New Roman" w:cs="Times New Roman"/>
          <w:sz w:val="24"/>
        </w:rPr>
        <w:t xml:space="preserve">Name </w:t>
      </w:r>
    </w:p>
    <w:p w:rsidR="00CF3298" w:rsidRDefault="00CF3298" w:rsidP="000C435F">
      <w:pPr>
        <w:spacing w:line="480" w:lineRule="auto"/>
        <w:jc w:val="center"/>
        <w:rPr>
          <w:rFonts w:ascii="Times New Roman" w:hAnsi="Times New Roman" w:cs="Times New Roman"/>
          <w:sz w:val="24"/>
        </w:rPr>
      </w:pPr>
      <w:r>
        <w:rPr>
          <w:rFonts w:ascii="Times New Roman" w:hAnsi="Times New Roman" w:cs="Times New Roman"/>
          <w:sz w:val="24"/>
        </w:rPr>
        <w:t>Institution</w:t>
      </w:r>
    </w:p>
    <w:p w:rsidR="00CF3298" w:rsidRDefault="00CF3298" w:rsidP="00E57387">
      <w:pPr>
        <w:spacing w:line="480" w:lineRule="auto"/>
        <w:jc w:val="both"/>
        <w:rPr>
          <w:rFonts w:ascii="Times New Roman" w:hAnsi="Times New Roman" w:cs="Times New Roman"/>
          <w:sz w:val="24"/>
        </w:rPr>
      </w:pPr>
    </w:p>
    <w:p w:rsidR="00861F88" w:rsidRDefault="00861F88" w:rsidP="00E57387">
      <w:pPr>
        <w:spacing w:line="480" w:lineRule="auto"/>
        <w:jc w:val="both"/>
        <w:rPr>
          <w:rFonts w:ascii="Times New Roman" w:hAnsi="Times New Roman" w:cs="Times New Roman"/>
          <w:sz w:val="24"/>
        </w:rPr>
      </w:pPr>
    </w:p>
    <w:p w:rsidR="00861F88" w:rsidRDefault="00861F88" w:rsidP="00E57387">
      <w:pPr>
        <w:spacing w:line="480" w:lineRule="auto"/>
        <w:jc w:val="both"/>
        <w:rPr>
          <w:rFonts w:ascii="Times New Roman" w:hAnsi="Times New Roman" w:cs="Times New Roman"/>
          <w:sz w:val="24"/>
        </w:rPr>
      </w:pPr>
    </w:p>
    <w:p w:rsidR="00861F88" w:rsidRDefault="00861F88" w:rsidP="00E57387">
      <w:pPr>
        <w:spacing w:line="480" w:lineRule="auto"/>
        <w:jc w:val="both"/>
        <w:rPr>
          <w:rFonts w:ascii="Times New Roman" w:hAnsi="Times New Roman" w:cs="Times New Roman"/>
          <w:sz w:val="24"/>
        </w:rPr>
      </w:pPr>
    </w:p>
    <w:p w:rsidR="00861F88" w:rsidRDefault="00861F88" w:rsidP="00E57387">
      <w:pPr>
        <w:spacing w:line="480" w:lineRule="auto"/>
        <w:jc w:val="both"/>
        <w:rPr>
          <w:rFonts w:ascii="Times New Roman" w:hAnsi="Times New Roman" w:cs="Times New Roman"/>
          <w:sz w:val="24"/>
        </w:rPr>
      </w:pPr>
    </w:p>
    <w:p w:rsidR="00861F88" w:rsidRDefault="00861F88" w:rsidP="00E57387">
      <w:pPr>
        <w:spacing w:line="480" w:lineRule="auto"/>
        <w:jc w:val="both"/>
        <w:rPr>
          <w:rFonts w:ascii="Times New Roman" w:hAnsi="Times New Roman" w:cs="Times New Roman"/>
          <w:sz w:val="24"/>
        </w:rPr>
      </w:pPr>
    </w:p>
    <w:p w:rsidR="001A76C6" w:rsidRDefault="001A76C6" w:rsidP="00E57387">
      <w:pPr>
        <w:spacing w:line="480" w:lineRule="auto"/>
        <w:jc w:val="both"/>
        <w:rPr>
          <w:rFonts w:ascii="Times New Roman" w:hAnsi="Times New Roman" w:cs="Times New Roman"/>
          <w:sz w:val="24"/>
        </w:rPr>
      </w:pPr>
      <w:bookmarkStart w:id="0" w:name="_GoBack"/>
      <w:bookmarkEnd w:id="0"/>
    </w:p>
    <w:p w:rsidR="005F73FE" w:rsidRPr="005F73FE" w:rsidRDefault="005F73FE" w:rsidP="00E47AB9">
      <w:pPr>
        <w:spacing w:line="480" w:lineRule="auto"/>
        <w:ind w:firstLine="720"/>
        <w:jc w:val="both"/>
        <w:rPr>
          <w:rFonts w:ascii="Times New Roman" w:hAnsi="Times New Roman" w:cs="Times New Roman"/>
          <w:sz w:val="24"/>
        </w:rPr>
      </w:pPr>
      <w:r w:rsidRPr="005F73FE">
        <w:rPr>
          <w:rFonts w:ascii="Times New Roman" w:hAnsi="Times New Roman" w:cs="Times New Roman"/>
          <w:sz w:val="24"/>
        </w:rPr>
        <w:lastRenderedPageBreak/>
        <w:t>A successful sports facility center ought to accommodate for all the needs of the players. Every aspect of the facility planning has to be accounted for. The facility will accommodate both females and male athletes for all sports; basketball, softball, baseball, and soccer teams among others. The locker rooms are vital to the players and the guests who may pay a visit to the school. There is a need to determine the number of expected players in all games so that before the actual construction of the facility (Moggridge, 2007). Each of the players should have a personal locker. The locker room ought to be well ventilated to enable air circulation so that the rooms can be comfortable to stay in; it will ensure any bad smell will be minimized. The provision of a sports facility will significantly enhance the quality of life of the players. However, planning a locker facility can at times prove to be a difficult task.</w:t>
      </w:r>
    </w:p>
    <w:p w:rsidR="005F73FE" w:rsidRPr="002D0B66" w:rsidRDefault="005F73FE" w:rsidP="002D0B66">
      <w:pPr>
        <w:spacing w:line="480" w:lineRule="auto"/>
        <w:ind w:firstLine="720"/>
        <w:jc w:val="both"/>
        <w:rPr>
          <w:rFonts w:ascii="Times New Roman" w:hAnsi="Times New Roman" w:cs="Times New Roman"/>
          <w:b/>
          <w:i/>
          <w:sz w:val="24"/>
        </w:rPr>
      </w:pPr>
      <w:r w:rsidRPr="002D0B66">
        <w:rPr>
          <w:rFonts w:ascii="Times New Roman" w:hAnsi="Times New Roman" w:cs="Times New Roman"/>
          <w:b/>
          <w:i/>
          <w:sz w:val="24"/>
        </w:rPr>
        <w:t>Designing of the Lockers and Size of Changing Rooms</w:t>
      </w:r>
    </w:p>
    <w:p w:rsidR="005F73FE" w:rsidRPr="005F73FE" w:rsidRDefault="005F73FE" w:rsidP="002D0B66">
      <w:pPr>
        <w:spacing w:line="480" w:lineRule="auto"/>
        <w:ind w:firstLine="720"/>
        <w:jc w:val="both"/>
        <w:rPr>
          <w:rFonts w:ascii="Times New Roman" w:hAnsi="Times New Roman" w:cs="Times New Roman"/>
          <w:sz w:val="24"/>
        </w:rPr>
      </w:pPr>
      <w:r w:rsidRPr="005F73FE">
        <w:rPr>
          <w:rFonts w:ascii="Times New Roman" w:hAnsi="Times New Roman" w:cs="Times New Roman"/>
          <w:sz w:val="24"/>
        </w:rPr>
        <w:t xml:space="preserve">The designing of the lockers is going to be ideal for all players. The individual lockers are going to be bigger and so should the ensure locker room be. Sometimes the locker rooms can become very functional rectangular spaces with aisles or rows (Piotrowski, 2007). Each of the lockers is going to be along the perimeter wall. The minimum locker width is going to be 42 inches, and then it is to be put on the perimeter wall, and the number of lockers per row is going to be 125. The lockers are also going to be blue-lit. </w:t>
      </w:r>
    </w:p>
    <w:p w:rsidR="005F73FE" w:rsidRPr="00C536AC" w:rsidRDefault="005F73FE" w:rsidP="00C536AC">
      <w:pPr>
        <w:spacing w:line="480" w:lineRule="auto"/>
        <w:ind w:firstLine="720"/>
        <w:jc w:val="both"/>
        <w:rPr>
          <w:rFonts w:ascii="Times New Roman" w:hAnsi="Times New Roman" w:cs="Times New Roman"/>
          <w:b/>
          <w:i/>
          <w:sz w:val="24"/>
        </w:rPr>
      </w:pPr>
      <w:r w:rsidRPr="00C536AC">
        <w:rPr>
          <w:rFonts w:ascii="Times New Roman" w:hAnsi="Times New Roman" w:cs="Times New Roman"/>
          <w:b/>
          <w:i/>
          <w:sz w:val="24"/>
        </w:rPr>
        <w:t>Space</w:t>
      </w:r>
    </w:p>
    <w:p w:rsidR="005F73FE" w:rsidRPr="005F73FE" w:rsidRDefault="005F73FE" w:rsidP="00C536AC">
      <w:pPr>
        <w:spacing w:line="480" w:lineRule="auto"/>
        <w:ind w:firstLine="720"/>
        <w:jc w:val="both"/>
        <w:rPr>
          <w:rFonts w:ascii="Times New Roman" w:hAnsi="Times New Roman" w:cs="Times New Roman"/>
          <w:sz w:val="24"/>
        </w:rPr>
      </w:pPr>
      <w:r w:rsidRPr="005F73FE">
        <w:rPr>
          <w:rFonts w:ascii="Times New Roman" w:hAnsi="Times New Roman" w:cs="Times New Roman"/>
          <w:sz w:val="24"/>
        </w:rPr>
        <w:t xml:space="preserve">The space set aside for the locker rooms has to be big enough to accommodate all the players.  As said earlier, it is good to have each of the participants of the different games have a personal locker. There is no any single player who would like to be in a cramped locker room. So before setting the locker room, there is a need to know the number of lockers that are to be </w:t>
      </w:r>
      <w:r w:rsidRPr="005F73FE">
        <w:rPr>
          <w:rFonts w:ascii="Times New Roman" w:hAnsi="Times New Roman" w:cs="Times New Roman"/>
          <w:sz w:val="24"/>
        </w:rPr>
        <w:lastRenderedPageBreak/>
        <w:t>housed in that given locker room and also the size of the locker room (Dean, 2012). This will enable the designer to make some calculations so that he or she can come up with the design that will accommodate all lockers and leave an ample space for the players to use.</w:t>
      </w:r>
    </w:p>
    <w:p w:rsidR="005F73FE" w:rsidRPr="00763A86" w:rsidRDefault="005F73FE" w:rsidP="00763A86">
      <w:pPr>
        <w:spacing w:line="480" w:lineRule="auto"/>
        <w:ind w:firstLine="720"/>
        <w:jc w:val="both"/>
        <w:rPr>
          <w:rFonts w:ascii="Times New Roman" w:hAnsi="Times New Roman" w:cs="Times New Roman"/>
          <w:b/>
          <w:i/>
          <w:sz w:val="24"/>
        </w:rPr>
      </w:pPr>
      <w:r w:rsidRPr="00763A86">
        <w:rPr>
          <w:rFonts w:ascii="Times New Roman" w:hAnsi="Times New Roman" w:cs="Times New Roman"/>
          <w:b/>
          <w:i/>
          <w:sz w:val="24"/>
        </w:rPr>
        <w:t>Multiple Rooms</w:t>
      </w:r>
    </w:p>
    <w:p w:rsidR="005F73FE" w:rsidRPr="005F73FE" w:rsidRDefault="005F73FE" w:rsidP="00763A86">
      <w:pPr>
        <w:spacing w:line="480" w:lineRule="auto"/>
        <w:ind w:firstLine="720"/>
        <w:jc w:val="both"/>
        <w:rPr>
          <w:rFonts w:ascii="Times New Roman" w:hAnsi="Times New Roman" w:cs="Times New Roman"/>
          <w:sz w:val="24"/>
        </w:rPr>
      </w:pPr>
      <w:r w:rsidRPr="005F73FE">
        <w:rPr>
          <w:rFonts w:ascii="Times New Roman" w:hAnsi="Times New Roman" w:cs="Times New Roman"/>
          <w:sz w:val="24"/>
        </w:rPr>
        <w:t>When designing a facility, it has to be designed in such a way that it gives room for building multiple rooms. There will be a need to have locker rooms that are designed for both male and female players, and each will have his or her own locker. In case of a tournament taking place, the teams will need separate areas to change and meet before and after the games. However, the main consideration is to have separate spaces for men and women (Moggridge, 2007). Having separate spaces for both men and women will ensure that they all have privacy and no one is uncomfortable. Thus, the facility will house lockers that will accommodate each of the players.</w:t>
      </w:r>
    </w:p>
    <w:p w:rsidR="005F73FE" w:rsidRPr="007A6B8D" w:rsidRDefault="005F73FE" w:rsidP="007A6B8D">
      <w:pPr>
        <w:spacing w:line="480" w:lineRule="auto"/>
        <w:ind w:firstLine="720"/>
        <w:jc w:val="both"/>
        <w:rPr>
          <w:rFonts w:ascii="Times New Roman" w:hAnsi="Times New Roman" w:cs="Times New Roman"/>
          <w:b/>
          <w:i/>
          <w:sz w:val="24"/>
        </w:rPr>
      </w:pPr>
      <w:r w:rsidRPr="007A6B8D">
        <w:rPr>
          <w:rFonts w:ascii="Times New Roman" w:hAnsi="Times New Roman" w:cs="Times New Roman"/>
          <w:b/>
          <w:i/>
          <w:sz w:val="24"/>
        </w:rPr>
        <w:t>Conclusion</w:t>
      </w:r>
    </w:p>
    <w:p w:rsidR="005F73FE" w:rsidRPr="005F73FE" w:rsidRDefault="005F73FE" w:rsidP="007A6B8D">
      <w:pPr>
        <w:spacing w:line="480" w:lineRule="auto"/>
        <w:ind w:firstLine="720"/>
        <w:jc w:val="both"/>
        <w:rPr>
          <w:rFonts w:ascii="Times New Roman" w:hAnsi="Times New Roman" w:cs="Times New Roman"/>
          <w:sz w:val="24"/>
        </w:rPr>
      </w:pPr>
      <w:r w:rsidRPr="005F73FE">
        <w:rPr>
          <w:rFonts w:ascii="Times New Roman" w:hAnsi="Times New Roman" w:cs="Times New Roman"/>
          <w:sz w:val="24"/>
        </w:rPr>
        <w:t>In conclusion, for a sports facility to be successful, it has to be designed in such a way that it provides comfort to all the players. The locker room is going to be first and foremost functional, able to meet the day-to-day needs of all the players. It has to have multiple changing rooms with lockers that will ensure that each of the players has his or her own. The lockers are to be designed in such a way that they are ideal for all the players (Piotrowski, 2007). The materials that are to be used in constructing the lockers are going to be wood since it is an ideal material. It is durable and relatively cheaper.</w:t>
      </w:r>
    </w:p>
    <w:p w:rsidR="00E51462" w:rsidRDefault="00E51462" w:rsidP="00E57387">
      <w:pPr>
        <w:spacing w:line="480" w:lineRule="auto"/>
        <w:jc w:val="both"/>
        <w:rPr>
          <w:rFonts w:ascii="Times New Roman" w:hAnsi="Times New Roman" w:cs="Times New Roman"/>
          <w:sz w:val="24"/>
        </w:rPr>
      </w:pPr>
    </w:p>
    <w:p w:rsidR="000D0B78" w:rsidRPr="00E57387" w:rsidRDefault="000D0B78" w:rsidP="00E57387">
      <w:pPr>
        <w:spacing w:line="480" w:lineRule="auto"/>
        <w:jc w:val="both"/>
        <w:rPr>
          <w:rFonts w:ascii="Times New Roman" w:hAnsi="Times New Roman" w:cs="Times New Roman"/>
          <w:sz w:val="24"/>
        </w:rPr>
      </w:pPr>
    </w:p>
    <w:p w:rsidR="00E51462" w:rsidRPr="00E57387" w:rsidRDefault="00E51462" w:rsidP="00941B9E">
      <w:pPr>
        <w:spacing w:line="480" w:lineRule="auto"/>
        <w:jc w:val="center"/>
        <w:rPr>
          <w:rFonts w:ascii="Times New Roman" w:hAnsi="Times New Roman" w:cs="Times New Roman"/>
          <w:sz w:val="24"/>
        </w:rPr>
      </w:pPr>
      <w:r w:rsidRPr="00E57387">
        <w:rPr>
          <w:rFonts w:ascii="Times New Roman" w:hAnsi="Times New Roman" w:cs="Times New Roman"/>
          <w:sz w:val="24"/>
        </w:rPr>
        <w:t>References</w:t>
      </w:r>
    </w:p>
    <w:p w:rsidR="00E51462" w:rsidRPr="00E57387" w:rsidRDefault="00E51462" w:rsidP="00E57387">
      <w:pPr>
        <w:spacing w:line="480" w:lineRule="auto"/>
        <w:jc w:val="both"/>
        <w:rPr>
          <w:rFonts w:ascii="Times New Roman" w:hAnsi="Times New Roman" w:cs="Times New Roman"/>
          <w:sz w:val="24"/>
        </w:rPr>
      </w:pPr>
      <w:r w:rsidRPr="00E57387">
        <w:rPr>
          <w:rFonts w:ascii="Times New Roman" w:hAnsi="Times New Roman" w:cs="Times New Roman"/>
          <w:sz w:val="24"/>
        </w:rPr>
        <w:t xml:space="preserve">Moggridge, B. (2007). </w:t>
      </w:r>
      <w:r w:rsidRPr="00E57387">
        <w:rPr>
          <w:rFonts w:ascii="Times New Roman" w:hAnsi="Times New Roman" w:cs="Times New Roman"/>
          <w:i/>
          <w:iCs/>
          <w:sz w:val="24"/>
        </w:rPr>
        <w:t>Designing interactions</w:t>
      </w:r>
      <w:r w:rsidRPr="00E57387">
        <w:rPr>
          <w:rFonts w:ascii="Times New Roman" w:hAnsi="Times New Roman" w:cs="Times New Roman"/>
          <w:sz w:val="24"/>
        </w:rPr>
        <w:t>. Cambridge, Mass: MIT Press.</w:t>
      </w:r>
    </w:p>
    <w:p w:rsidR="003D2466" w:rsidRPr="00E57387" w:rsidRDefault="003D2466" w:rsidP="00E57387">
      <w:pPr>
        <w:spacing w:line="480" w:lineRule="auto"/>
        <w:jc w:val="both"/>
        <w:rPr>
          <w:rFonts w:ascii="Times New Roman" w:hAnsi="Times New Roman" w:cs="Times New Roman"/>
          <w:sz w:val="24"/>
        </w:rPr>
      </w:pPr>
      <w:r w:rsidRPr="00E57387">
        <w:rPr>
          <w:rFonts w:ascii="Times New Roman" w:hAnsi="Times New Roman" w:cs="Times New Roman"/>
          <w:sz w:val="24"/>
        </w:rPr>
        <w:t xml:space="preserve">Piotrowski, C. M., &amp; Rogers, E. A. (2007). </w:t>
      </w:r>
      <w:r w:rsidRPr="00E57387">
        <w:rPr>
          <w:rFonts w:ascii="Times New Roman" w:hAnsi="Times New Roman" w:cs="Times New Roman"/>
          <w:i/>
          <w:iCs/>
          <w:sz w:val="24"/>
        </w:rPr>
        <w:t>Designing commercial interiors</w:t>
      </w:r>
      <w:r w:rsidRPr="00E57387">
        <w:rPr>
          <w:rFonts w:ascii="Times New Roman" w:hAnsi="Times New Roman" w:cs="Times New Roman"/>
          <w:sz w:val="24"/>
        </w:rPr>
        <w:t>. Hoboken, N.J: Wiley.</w:t>
      </w:r>
    </w:p>
    <w:p w:rsidR="003D2466" w:rsidRPr="00E57387" w:rsidRDefault="00D80BB7" w:rsidP="00E57387">
      <w:pPr>
        <w:spacing w:line="480" w:lineRule="auto"/>
        <w:jc w:val="both"/>
        <w:rPr>
          <w:rFonts w:ascii="Times New Roman" w:hAnsi="Times New Roman" w:cs="Times New Roman"/>
          <w:sz w:val="24"/>
        </w:rPr>
      </w:pPr>
      <w:r w:rsidRPr="00E57387">
        <w:rPr>
          <w:rFonts w:ascii="Times New Roman" w:hAnsi="Times New Roman" w:cs="Times New Roman"/>
          <w:sz w:val="24"/>
        </w:rPr>
        <w:t xml:space="preserve">Dean, T. A. (2012). </w:t>
      </w:r>
      <w:r w:rsidRPr="00E57387">
        <w:rPr>
          <w:rFonts w:ascii="Times New Roman" w:hAnsi="Times New Roman" w:cs="Times New Roman"/>
          <w:i/>
          <w:iCs/>
          <w:sz w:val="24"/>
        </w:rPr>
        <w:t>On coaching football: A resource and guide for coaches</w:t>
      </w:r>
      <w:r w:rsidRPr="00E57387">
        <w:rPr>
          <w:rFonts w:ascii="Times New Roman" w:hAnsi="Times New Roman" w:cs="Times New Roman"/>
          <w:sz w:val="24"/>
        </w:rPr>
        <w:t>. Boca Raton: Universal-Publishers.</w:t>
      </w:r>
    </w:p>
    <w:sectPr w:rsidR="003D2466" w:rsidRPr="00E57387" w:rsidSect="00953A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7E4" w:rsidRDefault="004337E4" w:rsidP="00953AA3">
      <w:pPr>
        <w:spacing w:after="0" w:line="240" w:lineRule="auto"/>
      </w:pPr>
      <w:r>
        <w:separator/>
      </w:r>
    </w:p>
  </w:endnote>
  <w:endnote w:type="continuationSeparator" w:id="0">
    <w:p w:rsidR="004337E4" w:rsidRDefault="004337E4" w:rsidP="00953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7E4" w:rsidRDefault="004337E4" w:rsidP="00953AA3">
      <w:pPr>
        <w:spacing w:after="0" w:line="240" w:lineRule="auto"/>
      </w:pPr>
      <w:r>
        <w:separator/>
      </w:r>
    </w:p>
  </w:footnote>
  <w:footnote w:type="continuationSeparator" w:id="0">
    <w:p w:rsidR="004337E4" w:rsidRDefault="004337E4" w:rsidP="00953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F88" w:rsidRPr="00861F88" w:rsidRDefault="00861F88" w:rsidP="00861F88">
    <w:pPr>
      <w:pStyle w:val="Header"/>
      <w:spacing w:line="480" w:lineRule="auto"/>
      <w:jc w:val="right"/>
      <w:rPr>
        <w:rFonts w:ascii="Times New Roman" w:hAnsi="Times New Roman" w:cs="Times New Roman"/>
        <w:sz w:val="24"/>
        <w:szCs w:val="24"/>
      </w:rPr>
    </w:pPr>
    <w:r w:rsidRPr="00861F88">
      <w:rPr>
        <w:rFonts w:ascii="Times New Roman" w:hAnsi="Times New Roman" w:cs="Times New Roman"/>
        <w:sz w:val="24"/>
        <w:szCs w:val="24"/>
      </w:rPr>
      <w:t>DESIGNING LOCKER ROOMS</w:t>
    </w:r>
    <w:sdt>
      <w:sdtPr>
        <w:rPr>
          <w:rFonts w:ascii="Times New Roman" w:hAnsi="Times New Roman" w:cs="Times New Roman"/>
          <w:sz w:val="24"/>
          <w:szCs w:val="24"/>
        </w:rPr>
        <w:id w:val="-100034799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61F88">
          <w:rPr>
            <w:rFonts w:ascii="Times New Roman" w:hAnsi="Times New Roman" w:cs="Times New Roman"/>
            <w:sz w:val="24"/>
            <w:szCs w:val="24"/>
          </w:rPr>
          <w:fldChar w:fldCharType="begin"/>
        </w:r>
        <w:r w:rsidRPr="00861F88">
          <w:rPr>
            <w:rFonts w:ascii="Times New Roman" w:hAnsi="Times New Roman" w:cs="Times New Roman"/>
            <w:sz w:val="24"/>
            <w:szCs w:val="24"/>
          </w:rPr>
          <w:instrText xml:space="preserve"> PAGE   \* MERGEFORMAT </w:instrText>
        </w:r>
        <w:r w:rsidRPr="00861F88">
          <w:rPr>
            <w:rFonts w:ascii="Times New Roman" w:hAnsi="Times New Roman" w:cs="Times New Roman"/>
            <w:sz w:val="24"/>
            <w:szCs w:val="24"/>
          </w:rPr>
          <w:fldChar w:fldCharType="separate"/>
        </w:r>
        <w:r w:rsidR="001A76C6">
          <w:rPr>
            <w:rFonts w:ascii="Times New Roman" w:hAnsi="Times New Roman" w:cs="Times New Roman"/>
            <w:noProof/>
            <w:sz w:val="24"/>
            <w:szCs w:val="24"/>
          </w:rPr>
          <w:t>2</w:t>
        </w:r>
        <w:r w:rsidRPr="00861F88">
          <w:rPr>
            <w:rFonts w:ascii="Times New Roman" w:hAnsi="Times New Roman" w:cs="Times New Roman"/>
            <w:noProof/>
            <w:sz w:val="24"/>
            <w:szCs w:val="24"/>
          </w:rPr>
          <w:fldChar w:fldCharType="end"/>
        </w:r>
      </w:sdtContent>
    </w:sdt>
  </w:p>
  <w:p w:rsidR="00861F88" w:rsidRPr="00861F88" w:rsidRDefault="00861F88" w:rsidP="00861F88">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AA3" w:rsidRPr="00953AA3" w:rsidRDefault="00953AA3" w:rsidP="00953AA3">
    <w:pPr>
      <w:pStyle w:val="Header"/>
      <w:spacing w:line="480" w:lineRule="auto"/>
      <w:jc w:val="right"/>
      <w:rPr>
        <w:rFonts w:ascii="Times New Roman" w:hAnsi="Times New Roman" w:cs="Times New Roman"/>
        <w:sz w:val="24"/>
      </w:rPr>
    </w:pPr>
    <w:r w:rsidRPr="00953AA3">
      <w:rPr>
        <w:rFonts w:ascii="Times New Roman" w:hAnsi="Times New Roman" w:cs="Times New Roman"/>
        <w:sz w:val="24"/>
      </w:rPr>
      <w:t>Running Head: DESIGNING LOCKER ROOMS</w:t>
    </w:r>
    <w:sdt>
      <w:sdtPr>
        <w:rPr>
          <w:rFonts w:ascii="Times New Roman" w:hAnsi="Times New Roman" w:cs="Times New Roman"/>
          <w:sz w:val="24"/>
        </w:rPr>
        <w:id w:val="1096056408"/>
        <w:docPartObj>
          <w:docPartGallery w:val="Page Numbers (Top of Page)"/>
          <w:docPartUnique/>
        </w:docPartObj>
      </w:sdtPr>
      <w:sdtEndPr>
        <w:rPr>
          <w:noProof/>
        </w:rPr>
      </w:sdtEndPr>
      <w:sdtContent>
        <w:r>
          <w:rPr>
            <w:rFonts w:ascii="Times New Roman" w:hAnsi="Times New Roman" w:cs="Times New Roman"/>
            <w:sz w:val="24"/>
          </w:rPr>
          <w:tab/>
        </w:r>
        <w:r w:rsidRPr="00953AA3">
          <w:rPr>
            <w:rFonts w:ascii="Times New Roman" w:hAnsi="Times New Roman" w:cs="Times New Roman"/>
            <w:sz w:val="24"/>
          </w:rPr>
          <w:fldChar w:fldCharType="begin"/>
        </w:r>
        <w:r w:rsidRPr="00953AA3">
          <w:rPr>
            <w:rFonts w:ascii="Times New Roman" w:hAnsi="Times New Roman" w:cs="Times New Roman"/>
            <w:sz w:val="24"/>
          </w:rPr>
          <w:instrText xml:space="preserve"> PAGE   \* MERGEFORMAT </w:instrText>
        </w:r>
        <w:r w:rsidRPr="00953AA3">
          <w:rPr>
            <w:rFonts w:ascii="Times New Roman" w:hAnsi="Times New Roman" w:cs="Times New Roman"/>
            <w:sz w:val="24"/>
          </w:rPr>
          <w:fldChar w:fldCharType="separate"/>
        </w:r>
        <w:r w:rsidR="001A76C6">
          <w:rPr>
            <w:rFonts w:ascii="Times New Roman" w:hAnsi="Times New Roman" w:cs="Times New Roman"/>
            <w:noProof/>
            <w:sz w:val="24"/>
          </w:rPr>
          <w:t>1</w:t>
        </w:r>
        <w:r w:rsidRPr="00953AA3">
          <w:rPr>
            <w:rFonts w:ascii="Times New Roman" w:hAnsi="Times New Roman" w:cs="Times New Roman"/>
            <w:noProof/>
            <w:sz w:val="24"/>
          </w:rPr>
          <w:fldChar w:fldCharType="end"/>
        </w:r>
      </w:sdtContent>
    </w:sdt>
  </w:p>
  <w:p w:rsidR="00953AA3" w:rsidRPr="00953AA3" w:rsidRDefault="00953AA3" w:rsidP="00953AA3">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81E"/>
    <w:rsid w:val="00055578"/>
    <w:rsid w:val="000C435F"/>
    <w:rsid w:val="000D07B5"/>
    <w:rsid w:val="000D0B78"/>
    <w:rsid w:val="000F73E9"/>
    <w:rsid w:val="001405C8"/>
    <w:rsid w:val="001526CB"/>
    <w:rsid w:val="001A76C6"/>
    <w:rsid w:val="001C1D11"/>
    <w:rsid w:val="001D2ACA"/>
    <w:rsid w:val="001E3CBA"/>
    <w:rsid w:val="001E651D"/>
    <w:rsid w:val="001F0A37"/>
    <w:rsid w:val="00223173"/>
    <w:rsid w:val="00242F8C"/>
    <w:rsid w:val="0026417F"/>
    <w:rsid w:val="0027316D"/>
    <w:rsid w:val="002A65DE"/>
    <w:rsid w:val="002B4D11"/>
    <w:rsid w:val="002D0B66"/>
    <w:rsid w:val="002D7E35"/>
    <w:rsid w:val="002E1379"/>
    <w:rsid w:val="002F6BB5"/>
    <w:rsid w:val="00301BB7"/>
    <w:rsid w:val="00314610"/>
    <w:rsid w:val="003171D5"/>
    <w:rsid w:val="00326A53"/>
    <w:rsid w:val="0038288D"/>
    <w:rsid w:val="003949B9"/>
    <w:rsid w:val="003D2466"/>
    <w:rsid w:val="003E64C3"/>
    <w:rsid w:val="004337E4"/>
    <w:rsid w:val="00443F94"/>
    <w:rsid w:val="004500BA"/>
    <w:rsid w:val="00456AA1"/>
    <w:rsid w:val="00474A66"/>
    <w:rsid w:val="00490459"/>
    <w:rsid w:val="004C68BF"/>
    <w:rsid w:val="004D281E"/>
    <w:rsid w:val="004D7BAF"/>
    <w:rsid w:val="004E47D3"/>
    <w:rsid w:val="005115D1"/>
    <w:rsid w:val="00525E60"/>
    <w:rsid w:val="00532F05"/>
    <w:rsid w:val="00537A6F"/>
    <w:rsid w:val="005568F5"/>
    <w:rsid w:val="005772D5"/>
    <w:rsid w:val="00594DBA"/>
    <w:rsid w:val="00597726"/>
    <w:rsid w:val="005A5235"/>
    <w:rsid w:val="005B7128"/>
    <w:rsid w:val="005F020A"/>
    <w:rsid w:val="005F73FE"/>
    <w:rsid w:val="00625F5A"/>
    <w:rsid w:val="006C04D1"/>
    <w:rsid w:val="006D7642"/>
    <w:rsid w:val="00763A86"/>
    <w:rsid w:val="00771DE9"/>
    <w:rsid w:val="007A6B8D"/>
    <w:rsid w:val="00861F88"/>
    <w:rsid w:val="008A0EE7"/>
    <w:rsid w:val="008B407E"/>
    <w:rsid w:val="008C760B"/>
    <w:rsid w:val="00933189"/>
    <w:rsid w:val="00941B9E"/>
    <w:rsid w:val="009437C8"/>
    <w:rsid w:val="00953AA3"/>
    <w:rsid w:val="00955D9E"/>
    <w:rsid w:val="009A5D88"/>
    <w:rsid w:val="009B6B4D"/>
    <w:rsid w:val="009C169B"/>
    <w:rsid w:val="009E1304"/>
    <w:rsid w:val="00A75768"/>
    <w:rsid w:val="00A925EE"/>
    <w:rsid w:val="00AA2015"/>
    <w:rsid w:val="00AB018C"/>
    <w:rsid w:val="00AD4AC5"/>
    <w:rsid w:val="00B351D8"/>
    <w:rsid w:val="00B40C80"/>
    <w:rsid w:val="00B47A92"/>
    <w:rsid w:val="00BA70C4"/>
    <w:rsid w:val="00BB066A"/>
    <w:rsid w:val="00BC0A4E"/>
    <w:rsid w:val="00BC1182"/>
    <w:rsid w:val="00C262DD"/>
    <w:rsid w:val="00C45A7F"/>
    <w:rsid w:val="00C536AC"/>
    <w:rsid w:val="00C54A19"/>
    <w:rsid w:val="00C71998"/>
    <w:rsid w:val="00CA2FD4"/>
    <w:rsid w:val="00CF3298"/>
    <w:rsid w:val="00CF5F02"/>
    <w:rsid w:val="00D30AAC"/>
    <w:rsid w:val="00D6009C"/>
    <w:rsid w:val="00D70E1E"/>
    <w:rsid w:val="00D80BB7"/>
    <w:rsid w:val="00DB65C8"/>
    <w:rsid w:val="00E04EF4"/>
    <w:rsid w:val="00E23961"/>
    <w:rsid w:val="00E47AB9"/>
    <w:rsid w:val="00E51462"/>
    <w:rsid w:val="00E57387"/>
    <w:rsid w:val="00E95748"/>
    <w:rsid w:val="00EB5CCC"/>
    <w:rsid w:val="00ED0D37"/>
    <w:rsid w:val="00EE0CCA"/>
    <w:rsid w:val="00EE62EF"/>
    <w:rsid w:val="00F26989"/>
    <w:rsid w:val="00F379AE"/>
    <w:rsid w:val="00F54D6B"/>
    <w:rsid w:val="00FD2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AA3"/>
  </w:style>
  <w:style w:type="paragraph" w:styleId="Footer">
    <w:name w:val="footer"/>
    <w:basedOn w:val="Normal"/>
    <w:link w:val="FooterChar"/>
    <w:uiPriority w:val="99"/>
    <w:unhideWhenUsed/>
    <w:rsid w:val="00953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A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AA3"/>
  </w:style>
  <w:style w:type="paragraph" w:styleId="Footer">
    <w:name w:val="footer"/>
    <w:basedOn w:val="Normal"/>
    <w:link w:val="FooterChar"/>
    <w:uiPriority w:val="99"/>
    <w:unhideWhenUsed/>
    <w:rsid w:val="00953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2018-09-24T08:02:00Z</dcterms:created>
  <dcterms:modified xsi:type="dcterms:W3CDTF">2018-09-24T08:02:00Z</dcterms:modified>
</cp:coreProperties>
</file>